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7"/>
      </w:tblGrid>
      <w:tr w:rsidR="005C02ED" w:rsidRPr="005C02ED">
        <w:tc>
          <w:tcPr>
            <w:tcW w:w="4677" w:type="dxa"/>
          </w:tcPr>
          <w:p w:rsidR="005C02ED" w:rsidRPr="005C02ED" w:rsidRDefault="005C02ED" w:rsidP="005C02ED">
            <w:pPr>
              <w:rPr>
                <w:rFonts w:ascii="Times New Roman" w:hAnsi="Times New Roman" w:cs="Times New Roman"/>
              </w:rPr>
            </w:pPr>
            <w:r w:rsidRPr="005C02ED">
              <w:rPr>
                <w:rFonts w:ascii="Times New Roman" w:hAnsi="Times New Roman" w:cs="Times New Roman"/>
              </w:rPr>
              <w:t>5 сентября 2017 года</w:t>
            </w:r>
          </w:p>
        </w:tc>
        <w:tc>
          <w:tcPr>
            <w:tcW w:w="4677" w:type="dxa"/>
          </w:tcPr>
          <w:p w:rsidR="005C02ED" w:rsidRPr="005C02ED" w:rsidRDefault="00D132CE" w:rsidP="005C02E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bookmarkStart w:id="0" w:name="_GoBack"/>
            <w:bookmarkEnd w:id="0"/>
            <w:r w:rsidR="005C02ED" w:rsidRPr="005C02ED">
              <w:rPr>
                <w:rFonts w:ascii="Times New Roman" w:hAnsi="Times New Roman" w:cs="Times New Roman"/>
              </w:rPr>
              <w:t> 97-ОЗ</w:t>
            </w:r>
          </w:p>
        </w:tc>
      </w:tr>
    </w:tbl>
    <w:p w:rsidR="005C02ED" w:rsidRPr="005C02ED" w:rsidRDefault="005C02ED" w:rsidP="005C02ED">
      <w:pPr>
        <w:rPr>
          <w:rFonts w:ascii="Times New Roman" w:hAnsi="Times New Roman" w:cs="Times New Roman"/>
        </w:rPr>
      </w:pPr>
    </w:p>
    <w:p w:rsidR="005C02ED" w:rsidRPr="005C02ED" w:rsidRDefault="005C02ED" w:rsidP="005C02ED">
      <w:pPr>
        <w:rPr>
          <w:rFonts w:ascii="Times New Roman" w:hAnsi="Times New Roman" w:cs="Times New Roman"/>
        </w:rPr>
      </w:pPr>
    </w:p>
    <w:p w:rsidR="005C02ED" w:rsidRPr="005C02ED" w:rsidRDefault="005C02ED" w:rsidP="005C02ED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C02ED">
        <w:rPr>
          <w:rFonts w:ascii="Times New Roman" w:hAnsi="Times New Roman" w:cs="Times New Roman"/>
          <w:b/>
          <w:bCs/>
        </w:rPr>
        <w:t>ТОМСКАЯ ОБЛАСТЬ</w:t>
      </w:r>
    </w:p>
    <w:p w:rsidR="005C02ED" w:rsidRPr="005C02ED" w:rsidRDefault="005C02ED" w:rsidP="005C02ED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5C02ED" w:rsidRPr="005C02ED" w:rsidRDefault="005C02ED" w:rsidP="005C02ED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C02ED">
        <w:rPr>
          <w:rFonts w:ascii="Times New Roman" w:hAnsi="Times New Roman" w:cs="Times New Roman"/>
          <w:b/>
          <w:bCs/>
        </w:rPr>
        <w:t>ЗАКОН</w:t>
      </w:r>
    </w:p>
    <w:p w:rsidR="005C02ED" w:rsidRPr="005C02ED" w:rsidRDefault="005C02ED" w:rsidP="005C02ED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5C02ED" w:rsidRPr="005C02ED" w:rsidRDefault="005C02ED" w:rsidP="005C02ED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C02ED">
        <w:rPr>
          <w:rFonts w:ascii="Times New Roman" w:hAnsi="Times New Roman" w:cs="Times New Roman"/>
          <w:b/>
          <w:bCs/>
        </w:rPr>
        <w:t>О ПРОФИЛАКТИКЕ ПРАВОНАРУШЕНИЙ В ТОМСКОЙ ОБЛАСТИ</w:t>
      </w:r>
    </w:p>
    <w:p w:rsidR="005C02ED" w:rsidRPr="005C02ED" w:rsidRDefault="005C02ED" w:rsidP="005C02ED">
      <w:pPr>
        <w:rPr>
          <w:rFonts w:ascii="Times New Roman" w:hAnsi="Times New Roman" w:cs="Times New Roman"/>
        </w:rPr>
      </w:pPr>
    </w:p>
    <w:p w:rsidR="005C02ED" w:rsidRPr="005C02ED" w:rsidRDefault="005C02ED" w:rsidP="005C02ED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gramStart"/>
      <w:r w:rsidRPr="005C02ED">
        <w:rPr>
          <w:rFonts w:ascii="Times New Roman" w:hAnsi="Times New Roman" w:cs="Times New Roman"/>
        </w:rPr>
        <w:t>Принят</w:t>
      </w:r>
      <w:proofErr w:type="gramEnd"/>
    </w:p>
    <w:p w:rsidR="005C02ED" w:rsidRPr="005C02ED" w:rsidRDefault="005C02ED" w:rsidP="005C02E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>постановлением</w:t>
      </w:r>
    </w:p>
    <w:p w:rsidR="005C02ED" w:rsidRPr="005C02ED" w:rsidRDefault="005C02ED" w:rsidP="005C02E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>Законодательной Думы</w:t>
      </w:r>
    </w:p>
    <w:p w:rsidR="005C02ED" w:rsidRPr="005C02ED" w:rsidRDefault="005C02ED" w:rsidP="005C02E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>Томской области</w:t>
      </w:r>
    </w:p>
    <w:p w:rsidR="005C02ED" w:rsidRPr="005C02ED" w:rsidRDefault="00450797" w:rsidP="005C02ED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22.08.2017 №</w:t>
      </w:r>
      <w:r w:rsidR="005C02ED" w:rsidRPr="005C02ED">
        <w:rPr>
          <w:rFonts w:ascii="Times New Roman" w:hAnsi="Times New Roman" w:cs="Times New Roman"/>
        </w:rPr>
        <w:t xml:space="preserve"> 575</w:t>
      </w:r>
    </w:p>
    <w:p w:rsidR="005C02ED" w:rsidRPr="005C02ED" w:rsidRDefault="005C02ED" w:rsidP="005C02ED">
      <w:pPr>
        <w:rPr>
          <w:rFonts w:ascii="Times New Roman" w:hAnsi="Times New Roman" w:cs="Times New Roman"/>
        </w:rPr>
      </w:pPr>
    </w:p>
    <w:p w:rsidR="005C02ED" w:rsidRPr="005C02ED" w:rsidRDefault="005C02ED" w:rsidP="005C02E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5C02ED">
        <w:rPr>
          <w:rFonts w:ascii="Times New Roman" w:hAnsi="Times New Roman" w:cs="Times New Roman"/>
        </w:rPr>
        <w:t xml:space="preserve">Настоящий Закон регулирует вопросы профилактики правонарушений, отнесенные к компетенции субъектов Российской Федерации Федеральным </w:t>
      </w:r>
      <w:hyperlink r:id="rId5" w:history="1">
        <w:r w:rsidRPr="005C02ED">
          <w:rPr>
            <w:rStyle w:val="a3"/>
            <w:rFonts w:ascii="Times New Roman" w:hAnsi="Times New Roman" w:cs="Times New Roman"/>
            <w:color w:val="auto"/>
            <w:u w:val="none"/>
          </w:rPr>
          <w:t>законом</w:t>
        </w:r>
      </w:hyperlink>
      <w:r>
        <w:rPr>
          <w:rFonts w:ascii="Times New Roman" w:hAnsi="Times New Roman" w:cs="Times New Roman"/>
        </w:rPr>
        <w:t xml:space="preserve"> от 23 июня 2016 года        № 182-ФЗ «</w:t>
      </w:r>
      <w:r w:rsidRPr="005C02ED">
        <w:rPr>
          <w:rFonts w:ascii="Times New Roman" w:hAnsi="Times New Roman" w:cs="Times New Roman"/>
        </w:rPr>
        <w:t>Об основах системы профилактики правон</w:t>
      </w:r>
      <w:r>
        <w:rPr>
          <w:rFonts w:ascii="Times New Roman" w:hAnsi="Times New Roman" w:cs="Times New Roman"/>
        </w:rPr>
        <w:t>арушений в Российской Федерации»</w:t>
      </w:r>
      <w:r w:rsidRPr="005C02ED">
        <w:rPr>
          <w:rFonts w:ascii="Times New Roman" w:hAnsi="Times New Roman" w:cs="Times New Roman"/>
        </w:rPr>
        <w:t>.</w:t>
      </w:r>
    </w:p>
    <w:p w:rsidR="005C02ED" w:rsidRPr="005C02ED" w:rsidRDefault="005C02ED" w:rsidP="005C02E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C02ED" w:rsidRPr="005C02ED" w:rsidRDefault="005C02ED" w:rsidP="005C02ED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C02ED">
        <w:rPr>
          <w:rFonts w:ascii="Times New Roman" w:hAnsi="Times New Roman" w:cs="Times New Roman"/>
          <w:b/>
          <w:bCs/>
        </w:rPr>
        <w:tab/>
        <w:t>Статья 1. Полномочия Законодательной Думы Томской области в сфере профилактики правонарушений</w:t>
      </w:r>
    </w:p>
    <w:p w:rsidR="005C02ED" w:rsidRPr="005C02ED" w:rsidRDefault="005C02ED" w:rsidP="005C02E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C02ED" w:rsidRPr="005C02ED" w:rsidRDefault="005C02ED" w:rsidP="005C02E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ab/>
        <w:t>К полномочиям Законодательной Думы Томской области относятся:</w:t>
      </w:r>
    </w:p>
    <w:p w:rsidR="005C02ED" w:rsidRPr="005C02ED" w:rsidRDefault="005C02ED" w:rsidP="005C02E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ab/>
        <w:t>1) законодательное регулирование отношений в сфере профилактики правонарушений;</w:t>
      </w:r>
    </w:p>
    <w:p w:rsidR="005C02ED" w:rsidRPr="005C02ED" w:rsidRDefault="005C02ED" w:rsidP="005C02E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ab/>
        <w:t xml:space="preserve">2) </w:t>
      </w:r>
      <w:proofErr w:type="gramStart"/>
      <w:r w:rsidRPr="005C02ED">
        <w:rPr>
          <w:rFonts w:ascii="Times New Roman" w:hAnsi="Times New Roman" w:cs="Times New Roman"/>
        </w:rPr>
        <w:t>контроль за</w:t>
      </w:r>
      <w:proofErr w:type="gramEnd"/>
      <w:r w:rsidRPr="005C02ED">
        <w:rPr>
          <w:rFonts w:ascii="Times New Roman" w:hAnsi="Times New Roman" w:cs="Times New Roman"/>
        </w:rPr>
        <w:t xml:space="preserve"> исполнением законов Томской области в сфере профилактики правонарушений;</w:t>
      </w:r>
    </w:p>
    <w:p w:rsidR="005C02ED" w:rsidRPr="005C02ED" w:rsidRDefault="005C02ED" w:rsidP="005C02E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ab/>
        <w:t>3) иные полномочия в сфере профилактики правонарушений в соответствии с действующим законодательством.</w:t>
      </w:r>
    </w:p>
    <w:p w:rsidR="005C02ED" w:rsidRPr="005C02ED" w:rsidRDefault="005C02ED" w:rsidP="005C02E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C02ED" w:rsidRPr="005C02ED" w:rsidRDefault="005C02ED" w:rsidP="005C02ED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C02ED">
        <w:rPr>
          <w:rFonts w:ascii="Times New Roman" w:hAnsi="Times New Roman" w:cs="Times New Roman"/>
          <w:b/>
          <w:bCs/>
        </w:rPr>
        <w:tab/>
        <w:t>Статья 2. Полномочия Губернатора Томской области в сфере профилактики правонарушений</w:t>
      </w:r>
    </w:p>
    <w:p w:rsidR="005C02ED" w:rsidRPr="005C02ED" w:rsidRDefault="005C02ED" w:rsidP="005C02E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C02ED" w:rsidRPr="005C02ED" w:rsidRDefault="005C02ED" w:rsidP="005C02E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ab/>
        <w:t>К полномочиям Губернатора Томской области относятся:</w:t>
      </w:r>
    </w:p>
    <w:p w:rsidR="005C02ED" w:rsidRPr="005C02ED" w:rsidRDefault="005C02ED" w:rsidP="005C02E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ab/>
        <w:t xml:space="preserve">1) определение исполнительных органов государственной власти Томской области, осуществляющих полномочия, предусмотренные </w:t>
      </w:r>
      <w:hyperlink w:anchor="Par43" w:history="1">
        <w:r w:rsidRPr="005C02ED">
          <w:rPr>
            <w:rStyle w:val="a3"/>
            <w:rFonts w:ascii="Times New Roman" w:hAnsi="Times New Roman" w:cs="Times New Roman"/>
            <w:color w:val="auto"/>
            <w:u w:val="none"/>
          </w:rPr>
          <w:t>статьей 4</w:t>
        </w:r>
      </w:hyperlink>
      <w:r w:rsidRPr="005C02ED">
        <w:rPr>
          <w:rFonts w:ascii="Times New Roman" w:hAnsi="Times New Roman" w:cs="Times New Roman"/>
        </w:rPr>
        <w:t xml:space="preserve"> настоящего Закона;</w:t>
      </w:r>
    </w:p>
    <w:p w:rsidR="005C02ED" w:rsidRPr="005C02ED" w:rsidRDefault="005C02ED" w:rsidP="005C02E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ab/>
        <w:t>2) иные полномочия в сфере профилактики правонарушений в соответствии с действующим законодательством.</w:t>
      </w:r>
    </w:p>
    <w:p w:rsidR="005C02ED" w:rsidRPr="005C02ED" w:rsidRDefault="005C02ED" w:rsidP="005C02E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C02ED" w:rsidRPr="005C02ED" w:rsidRDefault="005C02ED" w:rsidP="005C02ED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C02ED">
        <w:rPr>
          <w:rFonts w:ascii="Times New Roman" w:hAnsi="Times New Roman" w:cs="Times New Roman"/>
          <w:b/>
          <w:bCs/>
        </w:rPr>
        <w:tab/>
        <w:t>Статья 3. Полномочия Администрации Томской области в сфере профилактики правонарушений</w:t>
      </w:r>
    </w:p>
    <w:p w:rsidR="005C02ED" w:rsidRPr="005C02ED" w:rsidRDefault="005C02ED" w:rsidP="005C02E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C02ED" w:rsidRPr="005C02ED" w:rsidRDefault="005C02ED" w:rsidP="005C02E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>К полномочиям Администрации Томской области относятся:</w:t>
      </w:r>
    </w:p>
    <w:p w:rsidR="005C02ED" w:rsidRPr="005C02ED" w:rsidRDefault="005C02ED" w:rsidP="005C02E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>1) разработка и принятие мер по реализации государственной политики в сфере профилактики правонарушений в установленной сфере деятельности на территории Томской области;</w:t>
      </w:r>
    </w:p>
    <w:p w:rsidR="005C02ED" w:rsidRPr="005C02ED" w:rsidRDefault="005C02ED" w:rsidP="005C02E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>2) нормативно-правовое регулирование отношений в сфере профилактики правонарушений;</w:t>
      </w:r>
    </w:p>
    <w:p w:rsidR="005C02ED" w:rsidRPr="005C02ED" w:rsidRDefault="005C02ED" w:rsidP="005C02E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>3) обеспечение взаимодействия субъектов профилактики правонарушений и лиц, участвующих в профилактике правонарушений;</w:t>
      </w:r>
    </w:p>
    <w:p w:rsidR="005C02ED" w:rsidRPr="005C02ED" w:rsidRDefault="005C02ED" w:rsidP="005C02E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>4) создание координационного органа Томской области в сфере профилактики правонарушений;</w:t>
      </w:r>
    </w:p>
    <w:p w:rsidR="005C02ED" w:rsidRPr="005C02ED" w:rsidRDefault="005C02ED" w:rsidP="005C02E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lastRenderedPageBreak/>
        <w:t>5) проведение мониторинга в сфере профилактики правонарушений в пределах компетенции в порядке, установленном Правительством Российской Федерации;</w:t>
      </w:r>
    </w:p>
    <w:p w:rsidR="005C02ED" w:rsidRPr="005C02ED" w:rsidRDefault="005C02ED" w:rsidP="005C02E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>6) разработка и утверждение государственных программ Томской области по профилактике правонарушений в Томской области;</w:t>
      </w:r>
    </w:p>
    <w:p w:rsidR="005C02ED" w:rsidRPr="005C02ED" w:rsidRDefault="005C02ED" w:rsidP="005C02E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>7) планирование и организация мероприятий по вовлечению общественных объединений и граждан в процесс профилактики правонарушений в Томской области;</w:t>
      </w:r>
    </w:p>
    <w:p w:rsidR="005C02ED" w:rsidRPr="005C02ED" w:rsidRDefault="005C02ED" w:rsidP="005C02E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>8) сбор, хранение, обработка информации по профилактике правонарушений в Томской области и на основе анализа указанной информации определение мер, направленных на повышение эффективности деятельности по профилактике правонарушений в Томской области;</w:t>
      </w:r>
    </w:p>
    <w:p w:rsidR="005C02ED" w:rsidRPr="005C02ED" w:rsidRDefault="005C02ED" w:rsidP="005C02E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>9) иные полномочия в сфере профилактики правонарушений в соответствии с действующим законодательством.</w:t>
      </w:r>
    </w:p>
    <w:p w:rsidR="005C02ED" w:rsidRPr="005C02ED" w:rsidRDefault="005C02ED" w:rsidP="005C02E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C02ED" w:rsidRPr="005C02ED" w:rsidRDefault="005C02ED" w:rsidP="005C02ED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bookmarkStart w:id="1" w:name="Par43"/>
      <w:bookmarkEnd w:id="1"/>
      <w:r w:rsidRPr="005C02ED">
        <w:rPr>
          <w:rFonts w:ascii="Times New Roman" w:hAnsi="Times New Roman" w:cs="Times New Roman"/>
          <w:b/>
          <w:bCs/>
        </w:rPr>
        <w:tab/>
        <w:t>Статья 4. Полномочия иных исполнительных органов государственной власти Томской области, осуществляющих деятельность в сфере профилактики правонарушений в Томской области</w:t>
      </w:r>
    </w:p>
    <w:p w:rsidR="005C02ED" w:rsidRPr="005C02ED" w:rsidRDefault="005C02ED" w:rsidP="005C02E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C02ED" w:rsidRPr="005C02ED" w:rsidRDefault="005C02ED" w:rsidP="005C02E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>К полномочиям иных исполнительных органов государственной власти Томской области относятся:</w:t>
      </w:r>
    </w:p>
    <w:p w:rsidR="005C02ED" w:rsidRPr="005C02ED" w:rsidRDefault="005C02ED" w:rsidP="005C02E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 xml:space="preserve">1) осуществление профилактического воздействия в формах правового просвещения и правового информирования, социальной адаптации, </w:t>
      </w:r>
      <w:proofErr w:type="spellStart"/>
      <w:r w:rsidRPr="005C02ED">
        <w:rPr>
          <w:rFonts w:ascii="Times New Roman" w:hAnsi="Times New Roman" w:cs="Times New Roman"/>
        </w:rPr>
        <w:t>ресоциализации</w:t>
      </w:r>
      <w:proofErr w:type="spellEnd"/>
      <w:r w:rsidRPr="005C02ED">
        <w:rPr>
          <w:rFonts w:ascii="Times New Roman" w:hAnsi="Times New Roman" w:cs="Times New Roman"/>
        </w:rPr>
        <w:t>, социальной реабилитации, а также помощи лицам, пострадавшим от правонарушений или подверженным риску стать таковыми;</w:t>
      </w:r>
    </w:p>
    <w:p w:rsidR="005C02ED" w:rsidRPr="005C02ED" w:rsidRDefault="005C02ED" w:rsidP="005C02E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>2) определение порядка оказания помощи в социальной реабилитации лицам, находящимся в трудной жизненной ситуации, в том числе потребляющим наркотические средства и психотропные вещества в немедицинских целях;</w:t>
      </w:r>
    </w:p>
    <w:p w:rsidR="005C02ED" w:rsidRPr="005C02ED" w:rsidRDefault="005C02ED" w:rsidP="005C02E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>3) стимулирование деятельности организаций, предоставляющих рабочие места лицам, нуждающимся в социальной адаптации, а также лицам, прошедшим курс лечения от наркомании, алкоголизма и токсикомании и реабилитацию;</w:t>
      </w:r>
    </w:p>
    <w:p w:rsidR="005C02ED" w:rsidRPr="005C02ED" w:rsidRDefault="005C02ED" w:rsidP="005C02E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>4) оказание содействия специализированным учреждениям для лиц, нуждающихся в социальной реабилитации;</w:t>
      </w:r>
    </w:p>
    <w:p w:rsidR="005C02ED" w:rsidRPr="005C02ED" w:rsidRDefault="005C02ED" w:rsidP="005C02E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 w:rsidRPr="005C02ED">
        <w:rPr>
          <w:rFonts w:ascii="Times New Roman" w:hAnsi="Times New Roman" w:cs="Times New Roman"/>
        </w:rPr>
        <w:t>5) привлечение лиц, находящихся в социально опасном положении, в том числе потребляющих наркотические средства и психотропные вещества в немедицинских целях, а также отбывших уголовное наказание в виде лишения свободы и (или) подвергшихся иным мерам уголовно-правового характера, к занятиям в художественных, технических и других клубах, кружках, секциях, способствование их приобщению к ценностям отечественной и мировой культуры;</w:t>
      </w:r>
      <w:proofErr w:type="gramEnd"/>
    </w:p>
    <w:p w:rsidR="005C02ED" w:rsidRPr="005C02ED" w:rsidRDefault="005C02ED" w:rsidP="005C02E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>6) содействие реализации прав граждан, в том числе несовершеннолетних, на труд и свободу выбора вида занятости;</w:t>
      </w:r>
    </w:p>
    <w:p w:rsidR="005C02ED" w:rsidRPr="005C02ED" w:rsidRDefault="005C02ED" w:rsidP="005C02E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>7) направление на профессиональное обучение и дополнительное профессиональное образование граждан, в том числе несовершеннолетних, помощь в их трудоустройстве;</w:t>
      </w:r>
    </w:p>
    <w:p w:rsidR="005C02ED" w:rsidRPr="005C02ED" w:rsidRDefault="005C02ED" w:rsidP="005C02E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>8) выявление лиц, нуждающихся в установлении над ними опеки, попечительства, ведение их учета;</w:t>
      </w:r>
    </w:p>
    <w:p w:rsidR="005C02ED" w:rsidRPr="005C02ED" w:rsidRDefault="005C02ED" w:rsidP="005C02E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>9) осуществление мер по защите прав несовершеннолетних, нуждающихся в помощи государства, а также личных и имущественных прав и интересов совершеннолетних лиц, признанных судом недееспособными или ограниченно дееспособными, и дееспособных совершеннолетних лиц, которые по состоянию здоровья не могут самостоятельно осуществлять свои права и исполнять свои обязанности;</w:t>
      </w:r>
    </w:p>
    <w:p w:rsidR="005C02ED" w:rsidRPr="005C02ED" w:rsidRDefault="005C02ED" w:rsidP="005C02E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>10) организация пропаганды и формирование здорового образа жизни, в том числе негативного отношения к употреблению алкогольной и спиртосодержащей продукции, табака, немедицинскому употреблению наркотических средств и психотропных веществ;</w:t>
      </w:r>
    </w:p>
    <w:p w:rsidR="005C02ED" w:rsidRPr="005C02ED" w:rsidRDefault="005C02ED" w:rsidP="005C02E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>11) организация проведения в областных государственных учреждениях здравоохранения медицинских освидетельствований на состояние опьянения (алкогольного, наркотического или иного токсического) в случаях, предусмотренных законодательством Российской Федерации;</w:t>
      </w:r>
    </w:p>
    <w:p w:rsidR="005C02ED" w:rsidRPr="005C02ED" w:rsidRDefault="005C02ED" w:rsidP="005C02E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>12) участие в пределах своей компетенции в разработке и реализации государственных программ в сфере профилактики правонарушений;</w:t>
      </w:r>
    </w:p>
    <w:p w:rsidR="005C02ED" w:rsidRPr="005C02ED" w:rsidRDefault="005C02ED" w:rsidP="005C02E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>13) содействие социальному, культурному, духовному и физическому развитию несовершеннолетних и молодежи;</w:t>
      </w:r>
    </w:p>
    <w:p w:rsidR="005C02ED" w:rsidRPr="005C02ED" w:rsidRDefault="005C02ED" w:rsidP="005C02E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lastRenderedPageBreak/>
        <w:t>14) осуществление мер по профилактике безнадзорности несовершеннолетних и организация индивидуальной профилактической работы в отношении безнадзорных и беспризорных несовершеннолетних, их родителей или иных законных представителей, не исполняющих своих обязанностей по воспитанию, содержанию несовершеннолетних и (или) отрицательно влияющих на их поведение либо жестоко обращающихся с ними;</w:t>
      </w:r>
    </w:p>
    <w:p w:rsidR="005C02ED" w:rsidRPr="005C02ED" w:rsidRDefault="005C02ED" w:rsidP="005C02E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>15) участие в пределах своей компетенции в профилактической работе с молодежью, находящейся в социально опасном положении, в том числе путем организации мероприятий, направленных на профилактику асоциального и деструктивного поведения молодежи;</w:t>
      </w:r>
    </w:p>
    <w:p w:rsidR="005C02ED" w:rsidRPr="005C02ED" w:rsidRDefault="005C02ED" w:rsidP="005C02E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 xml:space="preserve">16) </w:t>
      </w:r>
      <w:proofErr w:type="gramStart"/>
      <w:r w:rsidRPr="005C02ED">
        <w:rPr>
          <w:rFonts w:ascii="Times New Roman" w:hAnsi="Times New Roman" w:cs="Times New Roman"/>
        </w:rPr>
        <w:t>контроль за</w:t>
      </w:r>
      <w:proofErr w:type="gramEnd"/>
      <w:r w:rsidRPr="005C02ED">
        <w:rPr>
          <w:rFonts w:ascii="Times New Roman" w:hAnsi="Times New Roman" w:cs="Times New Roman"/>
        </w:rPr>
        <w:t xml:space="preserve"> деятельностью специализированных учреждений для несовершеннолетних, нуждающихся в социальной реабилитации, иных учреждений и служб, предоставляющих социальные услуги несовершеннолетним и их семьям, а также осуществление мер по развитию сети указанных учреждений;</w:t>
      </w:r>
    </w:p>
    <w:p w:rsidR="005C02ED" w:rsidRPr="005C02ED" w:rsidRDefault="005C02ED" w:rsidP="005C02E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>17) внедрение в деятельность учреждений и служб, предоставляющих социальные услуги несовершеннолетним и их семьям, современных методик и технологий социальной реабилитации;</w:t>
      </w:r>
    </w:p>
    <w:p w:rsidR="005C02ED" w:rsidRPr="005C02ED" w:rsidRDefault="005C02ED" w:rsidP="005C02E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 xml:space="preserve">18) </w:t>
      </w:r>
      <w:proofErr w:type="gramStart"/>
      <w:r w:rsidRPr="005C02ED">
        <w:rPr>
          <w:rFonts w:ascii="Times New Roman" w:hAnsi="Times New Roman" w:cs="Times New Roman"/>
        </w:rPr>
        <w:t>контроль за</w:t>
      </w:r>
      <w:proofErr w:type="gramEnd"/>
      <w:r w:rsidRPr="005C02ED">
        <w:rPr>
          <w:rFonts w:ascii="Times New Roman" w:hAnsi="Times New Roman" w:cs="Times New Roman"/>
        </w:rPr>
        <w:t xml:space="preserve"> соблюдением законодательства Российской Федерации и законодательства Томской области в сфере образования несовершеннолетних;</w:t>
      </w:r>
    </w:p>
    <w:p w:rsidR="005C02ED" w:rsidRPr="005C02ED" w:rsidRDefault="005C02ED" w:rsidP="005C02E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 xml:space="preserve">19) осуществление мер по развитию сети специальных учебно-воспитательных учреждений открытого и закрытого типа, организаций для детей-сирот и детей, оставшихся без попечения родителей, а также образовательных организаций, оказывающих педагогическую и иную помощь несовершеннолетним с ограниченными возможностями здоровья и (или) </w:t>
      </w:r>
      <w:proofErr w:type="spellStart"/>
      <w:r w:rsidRPr="005C02ED">
        <w:rPr>
          <w:rFonts w:ascii="Times New Roman" w:hAnsi="Times New Roman" w:cs="Times New Roman"/>
        </w:rPr>
        <w:t>девиантным</w:t>
      </w:r>
      <w:proofErr w:type="spellEnd"/>
      <w:r w:rsidRPr="005C02ED">
        <w:rPr>
          <w:rFonts w:ascii="Times New Roman" w:hAnsi="Times New Roman" w:cs="Times New Roman"/>
        </w:rPr>
        <w:t xml:space="preserve"> поведением;</w:t>
      </w:r>
    </w:p>
    <w:p w:rsidR="005C02ED" w:rsidRPr="005C02ED" w:rsidRDefault="005C02ED" w:rsidP="005C02E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>20) ведение учета несовершеннолетних, не посещающих или систематически пропускающих по неуважительным причинам занятия в образовательных организациях;</w:t>
      </w:r>
    </w:p>
    <w:p w:rsidR="005C02ED" w:rsidRPr="005C02ED" w:rsidRDefault="005C02ED" w:rsidP="005C02E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>21) создание психолого-медико-педагогических комиссий, которые выявляют несовершеннолетних с особенностями в физическом и (или) психическом развитии и (или) отклонениями в поведении, проводят их комплексное психолого-медико-педагогическое обследование и готовят рекомендации по оказанию им психолого-медико-педагогической помощи и организации их обучения и воспитания;</w:t>
      </w:r>
    </w:p>
    <w:p w:rsidR="005C02ED" w:rsidRPr="005C02ED" w:rsidRDefault="005C02ED" w:rsidP="005C02E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>22) разработка и внедрение в практику работы образовательных организаций программ и методик, направленных на профилактику немедицинского потребления наркотических средств и психотропных веществ, на формирование законопослушного поведения несовершеннолетних, на воспитание нравственных традиций, формирование толерантного сознания, профилактику ксенофобии, национальной и религиозной нетерпимости;</w:t>
      </w:r>
    </w:p>
    <w:p w:rsidR="005C02ED" w:rsidRPr="005C02ED" w:rsidRDefault="005C02ED" w:rsidP="005C02E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>23) оказание содействия несовершеннолетним в реализации прав на свободу творчества и осуществление культурной деятельности, в занятиях физической культурой, спортом, туризмом, удовлетворении духовных потребностей и приобщении к ценностям отечественной и мировой культуры, развитии досуга, отдыха и спорта;</w:t>
      </w:r>
    </w:p>
    <w:p w:rsidR="005C02ED" w:rsidRPr="005C02ED" w:rsidRDefault="005C02ED" w:rsidP="005C02E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>24) участие в организации летнего отдыха, досуга и занятости несовершеннолетних;</w:t>
      </w:r>
    </w:p>
    <w:p w:rsidR="005C02ED" w:rsidRPr="005C02ED" w:rsidRDefault="005C02ED" w:rsidP="005C02E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>25) осуществление иных полномочий в сфере профилактики правонарушений в соответствии с действующим законодательством.</w:t>
      </w:r>
    </w:p>
    <w:p w:rsidR="005C02ED" w:rsidRPr="005C02ED" w:rsidRDefault="005C02ED" w:rsidP="005C02E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C02ED" w:rsidRPr="005C02ED" w:rsidRDefault="005C02ED" w:rsidP="005C02ED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C02ED">
        <w:rPr>
          <w:rFonts w:ascii="Times New Roman" w:hAnsi="Times New Roman" w:cs="Times New Roman"/>
          <w:b/>
          <w:bCs/>
        </w:rPr>
        <w:tab/>
        <w:t>Статья 5. Финансовое обеспечение осуществления полномочий органов государственной власти Томской области в сфере профилактики правонарушений</w:t>
      </w:r>
    </w:p>
    <w:p w:rsidR="005C02ED" w:rsidRPr="005C02ED" w:rsidRDefault="005C02ED" w:rsidP="005C02E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C02ED" w:rsidRPr="005C02ED" w:rsidRDefault="005C02ED" w:rsidP="005C02E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>Финансирование расходов, связанных с реализацией органами государственной власти Томской области полномочий, установленных настоящим Законом, осуществляется за счет средств областного бюджета.</w:t>
      </w:r>
    </w:p>
    <w:p w:rsidR="005C02ED" w:rsidRPr="005C02ED" w:rsidRDefault="005C02ED" w:rsidP="005C02E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C02ED" w:rsidRPr="005C02ED" w:rsidRDefault="005C02ED" w:rsidP="005C02ED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C02ED">
        <w:rPr>
          <w:rFonts w:ascii="Times New Roman" w:hAnsi="Times New Roman" w:cs="Times New Roman"/>
          <w:b/>
          <w:bCs/>
        </w:rPr>
        <w:tab/>
        <w:t>Статья 6. Координационный орган Томской области в сфере профилактики правонарушений</w:t>
      </w:r>
    </w:p>
    <w:p w:rsidR="005C02ED" w:rsidRPr="005C02ED" w:rsidRDefault="005C02ED" w:rsidP="005C02E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C02ED" w:rsidRPr="005C02ED" w:rsidRDefault="005C02ED" w:rsidP="005C02E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ab/>
        <w:t>1. Координационный орган Томской области в сфере профилактики правонарушений - областная межведомственная комиссия по профилактике правонарушений создается в целях обеспечения реализации государственной политики в указанной сфере на территории Томской области.</w:t>
      </w:r>
    </w:p>
    <w:p w:rsidR="005C02ED" w:rsidRPr="005C02ED" w:rsidRDefault="005C02ED" w:rsidP="005C02E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ab/>
        <w:t>2. Положение об областной межведомственной комиссии по профилактике правонарушений и ее персональный состав утверждаются Администрацией Томской области.</w:t>
      </w:r>
    </w:p>
    <w:p w:rsidR="005C02ED" w:rsidRPr="005C02ED" w:rsidRDefault="005C02ED" w:rsidP="005C02E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C02ED" w:rsidRPr="005C02ED" w:rsidRDefault="005C02ED" w:rsidP="005C02ED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C02ED">
        <w:rPr>
          <w:rFonts w:ascii="Times New Roman" w:hAnsi="Times New Roman" w:cs="Times New Roman"/>
          <w:b/>
          <w:bCs/>
        </w:rPr>
        <w:tab/>
        <w:t>Статья 7. Вступление в силу настоящего Закона</w:t>
      </w:r>
    </w:p>
    <w:p w:rsidR="005C02ED" w:rsidRPr="005C02ED" w:rsidRDefault="005C02ED" w:rsidP="005C02E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ab/>
      </w:r>
    </w:p>
    <w:p w:rsidR="005C02ED" w:rsidRPr="005C02ED" w:rsidRDefault="005C02ED" w:rsidP="005C02E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ab/>
        <w:t>Настоящий Закон Томской области вступает в силу через десять дней после дня его официального опубликования.</w:t>
      </w:r>
    </w:p>
    <w:p w:rsidR="005C02ED" w:rsidRPr="005C02ED" w:rsidRDefault="005C02ED" w:rsidP="005C02E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C02ED" w:rsidRPr="005C02ED" w:rsidRDefault="005C02ED" w:rsidP="005C02ED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 w:rsidRPr="005C02ED">
        <w:rPr>
          <w:rFonts w:ascii="Times New Roman" w:hAnsi="Times New Roman" w:cs="Times New Roman"/>
          <w:b/>
          <w:bCs/>
        </w:rPr>
        <w:t xml:space="preserve">Статья 8. Признание </w:t>
      </w:r>
      <w:proofErr w:type="gramStart"/>
      <w:r w:rsidRPr="005C02ED">
        <w:rPr>
          <w:rFonts w:ascii="Times New Roman" w:hAnsi="Times New Roman" w:cs="Times New Roman"/>
          <w:b/>
          <w:bCs/>
        </w:rPr>
        <w:t>утратившими</w:t>
      </w:r>
      <w:proofErr w:type="gramEnd"/>
      <w:r w:rsidRPr="005C02ED">
        <w:rPr>
          <w:rFonts w:ascii="Times New Roman" w:hAnsi="Times New Roman" w:cs="Times New Roman"/>
          <w:b/>
          <w:bCs/>
        </w:rPr>
        <w:t xml:space="preserve"> силу отдельных законов Томской области</w:t>
      </w:r>
    </w:p>
    <w:p w:rsidR="005C02ED" w:rsidRPr="005C02ED" w:rsidRDefault="005C02ED" w:rsidP="005C02E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ab/>
        <w:t>Со дня вступления в силу настоящего Закона признать утратившими силу:</w:t>
      </w:r>
    </w:p>
    <w:p w:rsidR="005C02ED" w:rsidRPr="005C02ED" w:rsidRDefault="005C02ED" w:rsidP="005C02E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ab/>
        <w:t xml:space="preserve">1) </w:t>
      </w:r>
      <w:hyperlink r:id="rId6" w:history="1">
        <w:r w:rsidRPr="005C02ED">
          <w:rPr>
            <w:rStyle w:val="a3"/>
            <w:rFonts w:ascii="Times New Roman" w:hAnsi="Times New Roman" w:cs="Times New Roman"/>
            <w:color w:val="auto"/>
            <w:u w:val="none"/>
          </w:rPr>
          <w:t>Закон</w:t>
        </w:r>
      </w:hyperlink>
      <w:r w:rsidRPr="005C02ED">
        <w:rPr>
          <w:rFonts w:ascii="Times New Roman" w:hAnsi="Times New Roman" w:cs="Times New Roman"/>
        </w:rPr>
        <w:t xml:space="preserve"> Томской</w:t>
      </w:r>
      <w:r>
        <w:rPr>
          <w:rFonts w:ascii="Times New Roman" w:hAnsi="Times New Roman" w:cs="Times New Roman"/>
        </w:rPr>
        <w:t xml:space="preserve"> области от 6 апреля 2009 года № 47-ОЗ «</w:t>
      </w:r>
      <w:r w:rsidRPr="005C02ED">
        <w:rPr>
          <w:rFonts w:ascii="Times New Roman" w:hAnsi="Times New Roman" w:cs="Times New Roman"/>
        </w:rPr>
        <w:t>О профилактике п</w:t>
      </w:r>
      <w:r>
        <w:rPr>
          <w:rFonts w:ascii="Times New Roman" w:hAnsi="Times New Roman" w:cs="Times New Roman"/>
        </w:rPr>
        <w:t>равонарушений в Томской области»</w:t>
      </w:r>
      <w:r w:rsidRPr="005C02ED">
        <w:rPr>
          <w:rFonts w:ascii="Times New Roman" w:hAnsi="Times New Roman" w:cs="Times New Roman"/>
        </w:rPr>
        <w:t xml:space="preserve"> (Официальные ведомости Государственной </w:t>
      </w:r>
      <w:r>
        <w:rPr>
          <w:rFonts w:ascii="Times New Roman" w:hAnsi="Times New Roman" w:cs="Times New Roman"/>
        </w:rPr>
        <w:t>Думы Томской области, 2009, №</w:t>
      </w:r>
      <w:r w:rsidRPr="005C02ED">
        <w:rPr>
          <w:rFonts w:ascii="Times New Roman" w:hAnsi="Times New Roman" w:cs="Times New Roman"/>
        </w:rPr>
        <w:t xml:space="preserve"> 26(148), постановление Государственной Думы</w:t>
      </w:r>
      <w:r>
        <w:rPr>
          <w:rFonts w:ascii="Times New Roman" w:hAnsi="Times New Roman" w:cs="Times New Roman"/>
        </w:rPr>
        <w:t xml:space="preserve"> Томской области от 26.03.2009 №</w:t>
      </w:r>
      <w:r w:rsidRPr="005C02ED">
        <w:rPr>
          <w:rFonts w:ascii="Times New Roman" w:hAnsi="Times New Roman" w:cs="Times New Roman"/>
        </w:rPr>
        <w:t xml:space="preserve"> 2145);</w:t>
      </w:r>
    </w:p>
    <w:p w:rsidR="005C02ED" w:rsidRPr="005C02ED" w:rsidRDefault="005C02ED" w:rsidP="005C02E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ab/>
        <w:t xml:space="preserve">2) </w:t>
      </w:r>
      <w:hyperlink r:id="rId7" w:history="1">
        <w:r w:rsidRPr="005C02ED">
          <w:rPr>
            <w:rStyle w:val="a3"/>
            <w:rFonts w:ascii="Times New Roman" w:hAnsi="Times New Roman" w:cs="Times New Roman"/>
            <w:color w:val="auto"/>
            <w:u w:val="none"/>
          </w:rPr>
          <w:t>Закон</w:t>
        </w:r>
      </w:hyperlink>
      <w:r w:rsidRPr="005C02ED">
        <w:rPr>
          <w:rFonts w:ascii="Times New Roman" w:hAnsi="Times New Roman" w:cs="Times New Roman"/>
        </w:rPr>
        <w:t xml:space="preserve"> Томской</w:t>
      </w:r>
      <w:r>
        <w:rPr>
          <w:rFonts w:ascii="Times New Roman" w:hAnsi="Times New Roman" w:cs="Times New Roman"/>
        </w:rPr>
        <w:t xml:space="preserve"> области от 5 апреля 2010 года № 46-ОЗ «</w:t>
      </w:r>
      <w:r w:rsidRPr="005C02ED">
        <w:rPr>
          <w:rFonts w:ascii="Times New Roman" w:hAnsi="Times New Roman" w:cs="Times New Roman"/>
        </w:rPr>
        <w:t>О внесении изменения в с</w:t>
      </w:r>
      <w:r>
        <w:rPr>
          <w:rFonts w:ascii="Times New Roman" w:hAnsi="Times New Roman" w:cs="Times New Roman"/>
        </w:rPr>
        <w:t>татью 7 Закона Томской области «</w:t>
      </w:r>
      <w:r w:rsidRPr="005C02ED">
        <w:rPr>
          <w:rFonts w:ascii="Times New Roman" w:hAnsi="Times New Roman" w:cs="Times New Roman"/>
        </w:rPr>
        <w:t>О профилактике п</w:t>
      </w:r>
      <w:r>
        <w:rPr>
          <w:rFonts w:ascii="Times New Roman" w:hAnsi="Times New Roman" w:cs="Times New Roman"/>
        </w:rPr>
        <w:t>равонарушений в Томской области»</w:t>
      </w:r>
      <w:r w:rsidRPr="005C02ED">
        <w:rPr>
          <w:rFonts w:ascii="Times New Roman" w:hAnsi="Times New Roman" w:cs="Times New Roman"/>
        </w:rPr>
        <w:t xml:space="preserve"> (Официальные ведомости Государственн</w:t>
      </w:r>
      <w:r>
        <w:rPr>
          <w:rFonts w:ascii="Times New Roman" w:hAnsi="Times New Roman" w:cs="Times New Roman"/>
        </w:rPr>
        <w:t>ой Думы Томской области, 2010, №</w:t>
      </w:r>
      <w:r w:rsidRPr="005C02ED">
        <w:rPr>
          <w:rFonts w:ascii="Times New Roman" w:hAnsi="Times New Roman" w:cs="Times New Roman"/>
        </w:rPr>
        <w:t xml:space="preserve"> 37(159), постановление Государственной Думы</w:t>
      </w:r>
      <w:r>
        <w:rPr>
          <w:rFonts w:ascii="Times New Roman" w:hAnsi="Times New Roman" w:cs="Times New Roman"/>
        </w:rPr>
        <w:t xml:space="preserve"> Томской области от 25.03.2010 №</w:t>
      </w:r>
      <w:r w:rsidRPr="005C02ED">
        <w:rPr>
          <w:rFonts w:ascii="Times New Roman" w:hAnsi="Times New Roman" w:cs="Times New Roman"/>
        </w:rPr>
        <w:t xml:space="preserve"> 3089);</w:t>
      </w:r>
    </w:p>
    <w:p w:rsidR="005C02ED" w:rsidRPr="005C02ED" w:rsidRDefault="005C02ED" w:rsidP="005C02E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ab/>
        <w:t xml:space="preserve">3) </w:t>
      </w:r>
      <w:hyperlink r:id="rId8" w:history="1">
        <w:r w:rsidRPr="005C02ED">
          <w:rPr>
            <w:rStyle w:val="a3"/>
            <w:rFonts w:ascii="Times New Roman" w:hAnsi="Times New Roman" w:cs="Times New Roman"/>
            <w:color w:val="auto"/>
            <w:u w:val="none"/>
          </w:rPr>
          <w:t>Закон</w:t>
        </w:r>
      </w:hyperlink>
      <w:r w:rsidRPr="005C02ED">
        <w:rPr>
          <w:rFonts w:ascii="Times New Roman" w:hAnsi="Times New Roman" w:cs="Times New Roman"/>
        </w:rPr>
        <w:t xml:space="preserve"> Томской </w:t>
      </w:r>
      <w:r w:rsidR="00450797">
        <w:rPr>
          <w:rFonts w:ascii="Times New Roman" w:hAnsi="Times New Roman" w:cs="Times New Roman"/>
        </w:rPr>
        <w:t>области от 14 апреля 2011 года №</w:t>
      </w:r>
      <w:r w:rsidRPr="005C02ED">
        <w:rPr>
          <w:rFonts w:ascii="Times New Roman" w:hAnsi="Times New Roman" w:cs="Times New Roman"/>
        </w:rPr>
        <w:t xml:space="preserve"> 65-О</w:t>
      </w:r>
      <w:r w:rsidR="00450797">
        <w:rPr>
          <w:rFonts w:ascii="Times New Roman" w:hAnsi="Times New Roman" w:cs="Times New Roman"/>
        </w:rPr>
        <w:t>З «</w:t>
      </w:r>
      <w:r w:rsidRPr="005C02ED">
        <w:rPr>
          <w:rFonts w:ascii="Times New Roman" w:hAnsi="Times New Roman" w:cs="Times New Roman"/>
        </w:rPr>
        <w:t>О внесении изм</w:t>
      </w:r>
      <w:r>
        <w:rPr>
          <w:rFonts w:ascii="Times New Roman" w:hAnsi="Times New Roman" w:cs="Times New Roman"/>
        </w:rPr>
        <w:t>енений в Закон Томской области «</w:t>
      </w:r>
      <w:r w:rsidRPr="005C02ED">
        <w:rPr>
          <w:rFonts w:ascii="Times New Roman" w:hAnsi="Times New Roman" w:cs="Times New Roman"/>
        </w:rPr>
        <w:t>О профилактике п</w:t>
      </w:r>
      <w:r>
        <w:rPr>
          <w:rFonts w:ascii="Times New Roman" w:hAnsi="Times New Roman" w:cs="Times New Roman"/>
        </w:rPr>
        <w:t>равонарушений в Томской области»</w:t>
      </w:r>
      <w:r w:rsidRPr="005C02ED">
        <w:rPr>
          <w:rFonts w:ascii="Times New Roman" w:hAnsi="Times New Roman" w:cs="Times New Roman"/>
        </w:rPr>
        <w:t xml:space="preserve"> (Официальные ведомости Законодательн</w:t>
      </w:r>
      <w:r w:rsidR="00450797">
        <w:rPr>
          <w:rFonts w:ascii="Times New Roman" w:hAnsi="Times New Roman" w:cs="Times New Roman"/>
        </w:rPr>
        <w:t>ой Думы Томской области, 2011, №</w:t>
      </w:r>
      <w:r w:rsidRPr="005C02ED">
        <w:rPr>
          <w:rFonts w:ascii="Times New Roman" w:hAnsi="Times New Roman" w:cs="Times New Roman"/>
        </w:rPr>
        <w:t xml:space="preserve"> 47(169), постановление Законодательной Думы</w:t>
      </w:r>
      <w:r w:rsidR="00450797">
        <w:rPr>
          <w:rFonts w:ascii="Times New Roman" w:hAnsi="Times New Roman" w:cs="Times New Roman"/>
        </w:rPr>
        <w:t xml:space="preserve"> Томской области от 31.03.2011 №</w:t>
      </w:r>
      <w:r w:rsidRPr="005C02ED">
        <w:rPr>
          <w:rFonts w:ascii="Times New Roman" w:hAnsi="Times New Roman" w:cs="Times New Roman"/>
        </w:rPr>
        <w:t xml:space="preserve"> 4166);</w:t>
      </w:r>
    </w:p>
    <w:p w:rsidR="005C02ED" w:rsidRPr="005C02ED" w:rsidRDefault="005C02ED" w:rsidP="005C02E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ab/>
        <w:t xml:space="preserve">4) </w:t>
      </w:r>
      <w:hyperlink r:id="rId9" w:history="1">
        <w:r w:rsidRPr="005C02ED">
          <w:rPr>
            <w:rStyle w:val="a3"/>
            <w:rFonts w:ascii="Times New Roman" w:hAnsi="Times New Roman" w:cs="Times New Roman"/>
            <w:color w:val="auto"/>
            <w:u w:val="none"/>
          </w:rPr>
          <w:t>Закон</w:t>
        </w:r>
      </w:hyperlink>
      <w:r w:rsidRPr="005C02ED">
        <w:rPr>
          <w:rFonts w:ascii="Times New Roman" w:hAnsi="Times New Roman" w:cs="Times New Roman"/>
        </w:rPr>
        <w:t xml:space="preserve"> Томской облас</w:t>
      </w:r>
      <w:r>
        <w:rPr>
          <w:rFonts w:ascii="Times New Roman" w:hAnsi="Times New Roman" w:cs="Times New Roman"/>
        </w:rPr>
        <w:t>ти от 4 июля 2014 года № 97-ОЗ «</w:t>
      </w:r>
      <w:r w:rsidRPr="005C02ED">
        <w:rPr>
          <w:rFonts w:ascii="Times New Roman" w:hAnsi="Times New Roman" w:cs="Times New Roman"/>
        </w:rPr>
        <w:t>О внесении изм</w:t>
      </w:r>
      <w:r>
        <w:rPr>
          <w:rFonts w:ascii="Times New Roman" w:hAnsi="Times New Roman" w:cs="Times New Roman"/>
        </w:rPr>
        <w:t>енений в Закон Томской области «</w:t>
      </w:r>
      <w:r w:rsidRPr="005C02ED">
        <w:rPr>
          <w:rFonts w:ascii="Times New Roman" w:hAnsi="Times New Roman" w:cs="Times New Roman"/>
        </w:rPr>
        <w:t>О профилактике пра</w:t>
      </w:r>
      <w:r>
        <w:rPr>
          <w:rFonts w:ascii="Times New Roman" w:hAnsi="Times New Roman" w:cs="Times New Roman"/>
        </w:rPr>
        <w:t>вонарушений в Томской области»</w:t>
      </w:r>
      <w:r w:rsidRPr="005C02ED">
        <w:rPr>
          <w:rFonts w:ascii="Times New Roman" w:hAnsi="Times New Roman" w:cs="Times New Roman"/>
        </w:rPr>
        <w:t xml:space="preserve"> (Официальные ведомости Законодательн</w:t>
      </w:r>
      <w:r>
        <w:rPr>
          <w:rFonts w:ascii="Times New Roman" w:hAnsi="Times New Roman" w:cs="Times New Roman"/>
        </w:rPr>
        <w:t>ой Думы Томской области, 2014, №</w:t>
      </w:r>
      <w:r w:rsidRPr="005C02ED">
        <w:rPr>
          <w:rFonts w:ascii="Times New Roman" w:hAnsi="Times New Roman" w:cs="Times New Roman"/>
        </w:rPr>
        <w:t xml:space="preserve"> 32(208)-II, постановление Законодательной Думы</w:t>
      </w:r>
      <w:r>
        <w:rPr>
          <w:rFonts w:ascii="Times New Roman" w:hAnsi="Times New Roman" w:cs="Times New Roman"/>
        </w:rPr>
        <w:t xml:space="preserve"> Томской области от 26.06.2014 №</w:t>
      </w:r>
      <w:r w:rsidRPr="005C02ED">
        <w:rPr>
          <w:rFonts w:ascii="Times New Roman" w:hAnsi="Times New Roman" w:cs="Times New Roman"/>
        </w:rPr>
        <w:t xml:space="preserve"> 2118);</w:t>
      </w:r>
    </w:p>
    <w:p w:rsidR="005C02ED" w:rsidRPr="005C02ED" w:rsidRDefault="005C02ED" w:rsidP="005C02E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ab/>
        <w:t xml:space="preserve">5) </w:t>
      </w:r>
      <w:hyperlink r:id="rId10" w:history="1">
        <w:r w:rsidRPr="005C02ED">
          <w:rPr>
            <w:rStyle w:val="a3"/>
            <w:rFonts w:ascii="Times New Roman" w:hAnsi="Times New Roman" w:cs="Times New Roman"/>
            <w:color w:val="auto"/>
            <w:u w:val="none"/>
          </w:rPr>
          <w:t>Закон</w:t>
        </w:r>
      </w:hyperlink>
      <w:r w:rsidRPr="005C02ED">
        <w:rPr>
          <w:rFonts w:ascii="Times New Roman" w:hAnsi="Times New Roman" w:cs="Times New Roman"/>
        </w:rPr>
        <w:t xml:space="preserve"> Томской области от</w:t>
      </w:r>
      <w:r>
        <w:rPr>
          <w:rFonts w:ascii="Times New Roman" w:hAnsi="Times New Roman" w:cs="Times New Roman"/>
        </w:rPr>
        <w:t xml:space="preserve"> 15 декабря 2014 года № 187-ОЗ «</w:t>
      </w:r>
      <w:r w:rsidRPr="005C02ED">
        <w:rPr>
          <w:rFonts w:ascii="Times New Roman" w:hAnsi="Times New Roman" w:cs="Times New Roman"/>
        </w:rPr>
        <w:t>О внесении изменений в ст</w:t>
      </w:r>
      <w:r>
        <w:rPr>
          <w:rFonts w:ascii="Times New Roman" w:hAnsi="Times New Roman" w:cs="Times New Roman"/>
        </w:rPr>
        <w:t>атью 16 Закона Томской области «</w:t>
      </w:r>
      <w:r w:rsidRPr="005C02ED">
        <w:rPr>
          <w:rFonts w:ascii="Times New Roman" w:hAnsi="Times New Roman" w:cs="Times New Roman"/>
        </w:rPr>
        <w:t>О профилактике п</w:t>
      </w:r>
      <w:r>
        <w:rPr>
          <w:rFonts w:ascii="Times New Roman" w:hAnsi="Times New Roman" w:cs="Times New Roman"/>
        </w:rPr>
        <w:t>равонарушений в Томской области»</w:t>
      </w:r>
      <w:r w:rsidRPr="005C02ED">
        <w:rPr>
          <w:rFonts w:ascii="Times New Roman" w:hAnsi="Times New Roman" w:cs="Times New Roman"/>
        </w:rPr>
        <w:t xml:space="preserve"> (Официальные ведомости Законодательн</w:t>
      </w:r>
      <w:r>
        <w:rPr>
          <w:rFonts w:ascii="Times New Roman" w:hAnsi="Times New Roman" w:cs="Times New Roman"/>
        </w:rPr>
        <w:t>ой Думы Томской области, 2014, №</w:t>
      </w:r>
      <w:r w:rsidRPr="005C02ED">
        <w:rPr>
          <w:rFonts w:ascii="Times New Roman" w:hAnsi="Times New Roman" w:cs="Times New Roman"/>
        </w:rPr>
        <w:t xml:space="preserve"> 36(212), постановление Законодательной Думы</w:t>
      </w:r>
      <w:r>
        <w:rPr>
          <w:rFonts w:ascii="Times New Roman" w:hAnsi="Times New Roman" w:cs="Times New Roman"/>
        </w:rPr>
        <w:t xml:space="preserve"> Томской области от 27.11.2014 №</w:t>
      </w:r>
      <w:r w:rsidRPr="005C02ED">
        <w:rPr>
          <w:rFonts w:ascii="Times New Roman" w:hAnsi="Times New Roman" w:cs="Times New Roman"/>
        </w:rPr>
        <w:t xml:space="preserve"> 2380).</w:t>
      </w:r>
    </w:p>
    <w:p w:rsidR="005C02ED" w:rsidRPr="005C02ED" w:rsidRDefault="005C02ED" w:rsidP="005C02ED">
      <w:pPr>
        <w:rPr>
          <w:rFonts w:ascii="Times New Roman" w:hAnsi="Times New Roman" w:cs="Times New Roman"/>
        </w:rPr>
      </w:pPr>
    </w:p>
    <w:p w:rsidR="005C02ED" w:rsidRPr="005C02ED" w:rsidRDefault="005C02ED" w:rsidP="005C02E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 xml:space="preserve">Временно </w:t>
      </w:r>
      <w:proofErr w:type="gramStart"/>
      <w:r w:rsidRPr="005C02ED">
        <w:rPr>
          <w:rFonts w:ascii="Times New Roman" w:hAnsi="Times New Roman" w:cs="Times New Roman"/>
        </w:rPr>
        <w:t>исполняющий</w:t>
      </w:r>
      <w:proofErr w:type="gramEnd"/>
      <w:r w:rsidRPr="005C02ED">
        <w:rPr>
          <w:rFonts w:ascii="Times New Roman" w:hAnsi="Times New Roman" w:cs="Times New Roman"/>
        </w:rPr>
        <w:t xml:space="preserve"> обязанности</w:t>
      </w:r>
    </w:p>
    <w:p w:rsidR="005C02ED" w:rsidRPr="005C02ED" w:rsidRDefault="005C02ED" w:rsidP="005C02E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>Губернатора Томской области</w:t>
      </w:r>
    </w:p>
    <w:p w:rsidR="005C02ED" w:rsidRPr="005C02ED" w:rsidRDefault="005C02ED" w:rsidP="005C02ED">
      <w:pPr>
        <w:tabs>
          <w:tab w:val="right" w:pos="9354"/>
        </w:tabs>
        <w:spacing w:after="0" w:line="240" w:lineRule="auto"/>
        <w:rPr>
          <w:rFonts w:ascii="Times New Roman" w:hAnsi="Times New Roman" w:cs="Times New Roman"/>
        </w:rPr>
      </w:pPr>
      <w:r w:rsidRPr="005C02ED">
        <w:rPr>
          <w:rFonts w:ascii="Times New Roman" w:hAnsi="Times New Roman" w:cs="Times New Roman"/>
        </w:rPr>
        <w:t>5 сентября 2017 года</w:t>
      </w:r>
    </w:p>
    <w:p w:rsidR="005C02ED" w:rsidRPr="005C02ED" w:rsidRDefault="005C02ED" w:rsidP="005C02ED">
      <w:pPr>
        <w:tabs>
          <w:tab w:val="right" w:pos="9354"/>
        </w:tabs>
        <w:spacing w:after="0" w:line="240" w:lineRule="auto"/>
        <w:rPr>
          <w:rFonts w:ascii="Times New Roman" w:hAnsi="Times New Roman" w:cs="Times New Roman"/>
          <w:i/>
        </w:rPr>
      </w:pPr>
      <w:r w:rsidRPr="005C02ED">
        <w:rPr>
          <w:rFonts w:ascii="Times New Roman" w:hAnsi="Times New Roman" w:cs="Times New Roman"/>
          <w:i/>
        </w:rPr>
        <w:tab/>
        <w:t>С.А.ЖВАЧКИН</w:t>
      </w:r>
    </w:p>
    <w:p w:rsidR="000C01D5" w:rsidRPr="005C02ED" w:rsidRDefault="0045079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</w:t>
      </w:r>
      <w:r w:rsidR="005C02ED" w:rsidRPr="005C02ED">
        <w:rPr>
          <w:rFonts w:ascii="Times New Roman" w:hAnsi="Times New Roman" w:cs="Times New Roman"/>
        </w:rPr>
        <w:t xml:space="preserve"> 97-ОЗ</w:t>
      </w:r>
    </w:p>
    <w:sectPr w:rsidR="000C01D5" w:rsidRPr="005C02ED" w:rsidSect="00C265F9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68D"/>
    <w:rsid w:val="000C01D5"/>
    <w:rsid w:val="00450797"/>
    <w:rsid w:val="005C02ED"/>
    <w:rsid w:val="00B2668D"/>
    <w:rsid w:val="00D13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C02E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C02E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70765F234FE4B30ABED2A9450A2CCD962BE5651E5B3370FDC266A4D7D317BE8E670BCB013CE379F7D63AB28002907E7tBt2E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70765F234FE4B30ABED2A9450A2CCD962BE5651E4B53409D6266A4D7D317BE8E670BCB013CE379F7D63AB28002907E7tBt2E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70765F234FE4B30ABED2A9450A2CCD962BE5651E8B5300AD3266A4D7D317BE8E670BCB013CE379F7D63AB28002907E7tBt2E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470765F234FE4B30ABED349946CE92DD62BC0155E7B73C5F897931102A3871BFA13FE5E0579B3A977676FE7B5A7E0AE7B2EA2BCBB75F8861t3tEE" TargetMode="External"/><Relationship Id="rId10" Type="http://schemas.openxmlformats.org/officeDocument/2006/relationships/hyperlink" Target="consultantplus://offline/ref=470765F234FE4B30ABED2A9450A2CCD962BE5651E8B5310BDD266A4D7D317BE8E670BCB013CE379F7D63AB28002907E7tBt2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70765F234FE4B30ABED2A9450A2CCD962BE5651E8B13601D2266A4D7D317BE8E670BCB013CE379F7D63AB28002907E7tBt2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1828</Words>
  <Characters>10423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Борисович Скирневский</dc:creator>
  <cp:keywords/>
  <dc:description/>
  <cp:lastModifiedBy>Алексей Борисович Скирневский</cp:lastModifiedBy>
  <cp:revision>3</cp:revision>
  <dcterms:created xsi:type="dcterms:W3CDTF">2018-12-18T04:45:00Z</dcterms:created>
  <dcterms:modified xsi:type="dcterms:W3CDTF">2018-12-18T04:56:00Z</dcterms:modified>
</cp:coreProperties>
</file>